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2507" w14:textId="711173FC" w:rsidR="00D75844" w:rsidRDefault="0008207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B75C5" wp14:editId="2BB63BEA">
                <wp:simplePos x="0" y="0"/>
                <wp:positionH relativeFrom="column">
                  <wp:posOffset>-565785</wp:posOffset>
                </wp:positionH>
                <wp:positionV relativeFrom="paragraph">
                  <wp:posOffset>-661035</wp:posOffset>
                </wp:positionV>
                <wp:extent cx="56197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CD3D38" w14:textId="73E84643" w:rsidR="00082075" w:rsidRPr="00082075" w:rsidRDefault="00082075" w:rsidP="00082075">
                            <w:pP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</w:pPr>
                            <w:r w:rsidRPr="00082075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B7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4.55pt;margin-top:-52.05pt;width:44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" filled="f" strokecolor="black [3213]" strokeweight=".5pt">
                <v:textbox>
                  <w:txbxContent>
                    <w:p w14:paraId="4CCD3D38" w14:textId="73E84643" w:rsidR="00082075" w:rsidRPr="00082075" w:rsidRDefault="00082075" w:rsidP="00082075">
                      <w:pP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</w:pPr>
                      <w:r w:rsidRPr="00082075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="00010F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0C479" wp14:editId="3E35BEA1">
                <wp:simplePos x="0" y="0"/>
                <wp:positionH relativeFrom="column">
                  <wp:posOffset>5920740</wp:posOffset>
                </wp:positionH>
                <wp:positionV relativeFrom="paragraph">
                  <wp:posOffset>-832485</wp:posOffset>
                </wp:positionV>
                <wp:extent cx="297180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524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75DDAF81" w14:textId="77777777" w:rsidR="00082075" w:rsidRDefault="00082075" w:rsidP="00010FB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8207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</w:rPr>
                              <w:t xml:space="preserve">救急搬送の際は，職員が本様式の内容について </w:t>
                            </w:r>
                          </w:p>
                          <w:p w14:paraId="0F6408A5" w14:textId="3EE1C209" w:rsidR="00010FB7" w:rsidRPr="00010FB7" w:rsidRDefault="00082075" w:rsidP="00010FB7">
                            <w:pP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</w:pPr>
                            <w:r w:rsidRPr="0008207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</w:rPr>
                              <w:t>救急隊員や医療機関に情報提供します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C479" id="テキスト ボックス 4" o:spid="_x0000_s1027" type="#_x0000_t202" style="position:absolute;left:0;text-align:left;margin-left:466.2pt;margin-top:-65.55pt;width:234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" fillcolor="#5b9bd5 [3208]" strokecolor="#5b9bd5 [3208]" strokeweight=".5pt">
                <v:textbox>
                  <w:txbxContent>
                    <w:p w14:paraId="75DDAF81" w14:textId="77777777" w:rsidR="00082075" w:rsidRDefault="00082075" w:rsidP="00010FB7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</w:rPr>
                      </w:pPr>
                      <w:r w:rsidRPr="00082075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</w:rPr>
                        <w:t xml:space="preserve">救急搬送の際は，職員が本様式の内容について </w:t>
                      </w:r>
                    </w:p>
                    <w:p w14:paraId="0F6408A5" w14:textId="3EE1C209" w:rsidR="00010FB7" w:rsidRPr="00010FB7" w:rsidRDefault="00082075" w:rsidP="00010FB7">
                      <w:pP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</w:pPr>
                      <w:r w:rsidRPr="00082075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</w:rPr>
                        <w:t>救急隊員や医療機関に情報提供します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10F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E464C" wp14:editId="52E36D5B">
                <wp:simplePos x="0" y="0"/>
                <wp:positionH relativeFrom="column">
                  <wp:posOffset>-3810</wp:posOffset>
                </wp:positionH>
                <wp:positionV relativeFrom="paragraph">
                  <wp:posOffset>-280035</wp:posOffset>
                </wp:positionV>
                <wp:extent cx="511492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DB538" w14:textId="2061C032" w:rsidR="00010FB7" w:rsidRPr="00010FB7" w:rsidRDefault="00010FB7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010FB7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教育・保育施設等におけるアレルギー疾患生活管理指導表(食物アレルギー・アナフィラキシー）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464C" id="テキスト ボックス 2" o:spid="_x0000_s1028" type="#_x0000_t202" style="position:absolute;left:0;text-align:left;margin-left:-.3pt;margin-top:-22.05pt;width:402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" filled="f" stroked="f" strokeweight=".5pt">
                <v:textbox>
                  <w:txbxContent>
                    <w:p w14:paraId="14CDB538" w14:textId="2061C032" w:rsidR="00010FB7" w:rsidRPr="00010FB7" w:rsidRDefault="00010FB7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010FB7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教育・保育施設等におけるアレルギー疾患生活管理指導表(食物アレルギー・アナフィラキシー）</w:t>
                      </w:r>
                    </w:p>
                  </w:txbxContent>
                </v:textbox>
              </v:shape>
            </w:pict>
          </mc:Fallback>
        </mc:AlternateContent>
      </w:r>
      <w:r w:rsidR="00010F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85C36" wp14:editId="440B609A">
                <wp:simplePos x="0" y="0"/>
                <wp:positionH relativeFrom="column">
                  <wp:posOffset>6492240</wp:posOffset>
                </wp:positionH>
                <wp:positionV relativeFrom="paragraph">
                  <wp:posOffset>-108585</wp:posOffset>
                </wp:positionV>
                <wp:extent cx="17716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B924F" w14:textId="19474369" w:rsidR="00010FB7" w:rsidRPr="00010FB7" w:rsidRDefault="00010FB7" w:rsidP="00010FB7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10FB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提出日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5C36" id="テキスト ボックス 3" o:spid="_x0000_s1029" type="#_x0000_t202" style="position:absolute;left:0;text-align:left;margin-left:511.2pt;margin-top:-8.55pt;width:13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" filled="f" stroked="f" strokeweight=".5pt">
                <v:textbox>
                  <w:txbxContent>
                    <w:p w14:paraId="787B924F" w14:textId="19474369" w:rsidR="00010FB7" w:rsidRPr="00010FB7" w:rsidRDefault="00010FB7" w:rsidP="00010FB7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10FB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提出日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010FB7">
        <w:rPr>
          <w:noProof/>
        </w:rPr>
        <w:drawing>
          <wp:anchor distT="0" distB="0" distL="114300" distR="114300" simplePos="0" relativeHeight="251658240" behindDoc="0" locked="0" layoutInCell="1" allowOverlap="1" wp14:anchorId="689B0DC1" wp14:editId="09253DD4">
            <wp:simplePos x="0" y="0"/>
            <wp:positionH relativeFrom="margin">
              <wp:align>center</wp:align>
            </wp:positionH>
            <wp:positionV relativeFrom="paragraph">
              <wp:posOffset>170646</wp:posOffset>
            </wp:positionV>
            <wp:extent cx="8458200" cy="5312343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531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5844" w:rsidSect="00010FB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56"/>
    <w:rsid w:val="00010FB7"/>
    <w:rsid w:val="00082075"/>
    <w:rsid w:val="003C3656"/>
    <w:rsid w:val="00D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9AA0F"/>
  <w15:chartTrackingRefBased/>
  <w15:docId w15:val="{8E7BBCFB-B282-4F27-B727-662FBC2A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このみ保育園 どんぐり</dc:creator>
  <cp:keywords/>
  <dc:description/>
  <cp:lastModifiedBy>このみ保育園 どんぐり</cp:lastModifiedBy>
  <cp:revision>2</cp:revision>
  <cp:lastPrinted>2020-11-27T08:27:00Z</cp:lastPrinted>
  <dcterms:created xsi:type="dcterms:W3CDTF">2020-11-27T08:14:00Z</dcterms:created>
  <dcterms:modified xsi:type="dcterms:W3CDTF">2020-11-27T08:28:00Z</dcterms:modified>
</cp:coreProperties>
</file>